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shd w:fill="003399" w:val="clear"/>
            <w:tcMar>
              <w:top w:w="200.0" w:type="dxa"/>
              <w:left w:w="280.0" w:type="dxa"/>
              <w:bottom w:w="200.0" w:type="dxa"/>
              <w:right w:w="280.0" w:type="dxa"/>
            </w:tcMar>
          </w:tcPr>
          <w:p w:rsidR="00000000" w:rsidDel="00000000" w:rsidP="00000000" w:rsidRDefault="00000000" w:rsidRPr="00000000" w14:paraId="00000003">
            <w:pPr>
              <w:spacing w:after="60" w:line="240" w:lineRule="auto"/>
              <w:rPr/>
            </w:pPr>
            <w:r w:rsidDel="00000000" w:rsidR="00000000" w:rsidRPr="00000000">
              <w:rPr>
                <w:b w:val="1"/>
                <w:bCs w:val="1"/>
                <w:smallCaps w:val="1"/>
                <w:color w:val="ffffff"/>
                <w:sz w:val="20"/>
                <w:szCs w:val="20"/>
                <w:rtl w:val="0"/>
              </w:rPr>
              <w:t xml:space="preserve">QUIZ 2 OF 3</w:t>
            </w:r>
            <w:r w:rsidDel="00000000" w:rsidR="00000000" w:rsidRPr="00000000">
              <w:rPr>
                <w:rtl w:val="0"/>
              </w:rPr>
            </w:r>
          </w:p>
          <w:p w:rsidR="00000000" w:rsidDel="00000000" w:rsidP="00000000" w:rsidRDefault="00000000" w:rsidRPr="00000000" w14:paraId="00000004">
            <w:pPr>
              <w:spacing w:after="80" w:line="240" w:lineRule="auto"/>
              <w:rPr/>
            </w:pPr>
            <w:r w:rsidDel="00000000" w:rsidR="00000000" w:rsidRPr="00000000">
              <w:rPr>
                <w:b w:val="1"/>
                <w:bCs w:val="1"/>
                <w:color w:val="ffffff"/>
                <w:sz w:val="32"/>
                <w:szCs w:val="32"/>
                <w:rtl w:val="0"/>
              </w:rPr>
              <w:t xml:space="preserve">Freelancing &amp; Digital Tools — Application Quiz</w:t>
            </w: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color w:val="ffffff"/>
                <w:rtl w:val="0"/>
              </w:rPr>
              <w:t xml:space="preserve">Lessons 2 &amp; 3  |  Scenario-Based  |  12 Questions  |  Total: 15 Points</w:t>
            </w:r>
            <w:r w:rsidDel="00000000" w:rsidR="00000000" w:rsidRPr="00000000">
              <w:rPr>
                <w:rtl w:val="0"/>
              </w:rPr>
            </w:r>
          </w:p>
        </w:tc>
      </w:tr>
    </w:tbl>
    <w:p w:rsidR="00000000" w:rsidDel="00000000" w:rsidP="00000000" w:rsidRDefault="00000000" w:rsidRPr="00000000" w14:paraId="00000006">
      <w:pPr>
        <w:spacing w:after="120" w:before="12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cfe2f3" w:val="clear"/>
            <w:tcMar>
              <w:top w:w="160.0" w:type="dxa"/>
              <w:left w:w="240.0" w:type="dxa"/>
              <w:bottom w:w="160.0" w:type="dxa"/>
              <w:right w:w="240.0" w:type="dxa"/>
            </w:tcMar>
          </w:tcPr>
          <w:p w:rsidR="00000000" w:rsidDel="00000000" w:rsidP="00000000" w:rsidRDefault="00000000" w:rsidRPr="00000000" w14:paraId="00000007">
            <w:pPr>
              <w:spacing w:after="80" w:line="240" w:lineRule="auto"/>
              <w:rPr/>
            </w:pPr>
            <w:r w:rsidDel="00000000" w:rsidR="00000000" w:rsidRPr="00000000">
              <w:rPr>
                <w:b w:val="1"/>
                <w:bCs w:val="1"/>
                <w:rtl w:val="0"/>
              </w:rPr>
              <w:t xml:space="preserve">Instructions for Learners</w:t>
            </w:r>
            <w:r w:rsidDel="00000000" w:rsidR="00000000" w:rsidRPr="00000000">
              <w:rPr>
                <w:rtl w:val="0"/>
              </w:rPr>
            </w:r>
          </w:p>
          <w:p w:rsidR="00000000" w:rsidDel="00000000" w:rsidP="00000000" w:rsidRDefault="00000000" w:rsidRPr="00000000" w14:paraId="00000008">
            <w:pPr>
              <w:spacing w:after="60" w:line="240" w:lineRule="auto"/>
              <w:rPr/>
            </w:pPr>
            <w:r w:rsidDel="00000000" w:rsidR="00000000" w:rsidRPr="00000000">
              <w:rPr>
                <w:rtl w:val="0"/>
              </w:rPr>
              <w:t xml:space="preserve">This quiz uses realistic scenarios. Read each scenario carefully before answering.</w:t>
            </w:r>
          </w:p>
          <w:p w:rsidR="00000000" w:rsidDel="00000000" w:rsidP="00000000" w:rsidRDefault="00000000" w:rsidRPr="00000000" w14:paraId="00000009">
            <w:pPr>
              <w:spacing w:after="60" w:line="240" w:lineRule="auto"/>
              <w:rPr/>
            </w:pPr>
            <w:r w:rsidDel="00000000" w:rsidR="00000000" w:rsidRPr="00000000">
              <w:rPr>
                <w:rtl w:val="0"/>
              </w:rPr>
              <w:t xml:space="preserve">Section A: Multiple Choice — 1 point each (9 questions).</w:t>
            </w:r>
          </w:p>
          <w:p w:rsidR="00000000" w:rsidDel="00000000" w:rsidP="00000000" w:rsidRDefault="00000000" w:rsidRPr="00000000" w14:paraId="0000000A">
            <w:pPr>
              <w:spacing w:after="60" w:line="240" w:lineRule="auto"/>
              <w:rPr/>
            </w:pPr>
            <w:r w:rsidDel="00000000" w:rsidR="00000000" w:rsidRPr="00000000">
              <w:rPr>
                <w:rtl w:val="0"/>
              </w:rPr>
              <w:t xml:space="preserve">Section B: Short Answer — points as indicated (3 questions, 2 points each).</w:t>
            </w:r>
          </w:p>
          <w:p w:rsidR="00000000" w:rsidDel="00000000" w:rsidP="00000000" w:rsidRDefault="00000000" w:rsidRPr="00000000" w14:paraId="0000000B">
            <w:pPr>
              <w:spacing w:after="60" w:line="240" w:lineRule="auto"/>
              <w:rPr/>
            </w:pPr>
            <w:r w:rsidDel="00000000" w:rsidR="00000000" w:rsidRPr="00000000">
              <w:rPr>
                <w:rtl w:val="0"/>
              </w:rPr>
              <w:t xml:space="preserve">Time allowed: 25 minutes.</w:t>
            </w:r>
          </w:p>
        </w:tc>
      </w:tr>
    </w:tbl>
    <w:p w:rsidR="00000000" w:rsidDel="00000000" w:rsidP="00000000" w:rsidRDefault="00000000" w:rsidRPr="00000000" w14:paraId="0000000C">
      <w:pPr>
        <w:spacing w:after="120" w:before="120" w:line="240" w:lineRule="auto"/>
        <w:rPr/>
      </w:pPr>
      <w:r w:rsidDel="00000000" w:rsidR="00000000" w:rsidRPr="00000000">
        <w:rPr>
          <w:rtl w:val="0"/>
        </w:rPr>
      </w:r>
    </w:p>
    <w:p w:rsidR="00000000" w:rsidDel="00000000" w:rsidP="00000000" w:rsidRDefault="00000000" w:rsidRPr="00000000" w14:paraId="0000000D">
      <w:pPr>
        <w:spacing w:after="60" w:line="240" w:lineRule="auto"/>
        <w:rPr/>
      </w:pPr>
      <w:r w:rsidDel="00000000" w:rsidR="00000000" w:rsidRPr="00000000">
        <w:rPr>
          <w:b w:val="1"/>
          <w:bCs w:val="1"/>
          <w:rtl w:val="0"/>
        </w:rPr>
        <w:t xml:space="preserve">Learner Name: </w:t>
      </w:r>
      <w:r w:rsidDel="00000000" w:rsidR="00000000" w:rsidRPr="00000000">
        <w:rPr>
          <w:rtl w:val="0"/>
        </w:rPr>
        <w:t xml:space="preserve">_____________________________________    </w:t>
      </w:r>
      <w:r w:rsidDel="00000000" w:rsidR="00000000" w:rsidRPr="00000000">
        <w:rPr>
          <w:b w:val="1"/>
          <w:bCs w:val="1"/>
          <w:rtl w:val="0"/>
        </w:rPr>
        <w:t xml:space="preserve">Date: </w:t>
      </w:r>
      <w:r w:rsidDel="00000000" w:rsidR="00000000" w:rsidRPr="00000000">
        <w:rPr>
          <w:rtl w:val="0"/>
        </w:rPr>
        <w:t xml:space="preserve">__________________</w:t>
      </w:r>
    </w:p>
    <w:p w:rsidR="00000000" w:rsidDel="00000000" w:rsidP="00000000" w:rsidRDefault="00000000" w:rsidRPr="00000000" w14:paraId="0000000E">
      <w:pPr>
        <w:spacing w:after="60" w:before="60" w:line="24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680"/>
        <w:gridCol w:w="4680"/>
        <w:tblGridChange w:id="0">
          <w:tblGrid>
            <w:gridCol w:w="4680"/>
            <w:gridCol w:w="468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f4e79" w:val="clear"/>
            <w:tcMar>
              <w:top w:w="80.0" w:type="dxa"/>
              <w:left w:w="120.0" w:type="dxa"/>
              <w:bottom w:w="80.0" w:type="dxa"/>
              <w:right w:w="120.0" w:type="dxa"/>
            </w:tcMar>
          </w:tcPr>
          <w:p w:rsidR="00000000" w:rsidDel="00000000" w:rsidP="00000000" w:rsidRDefault="00000000" w:rsidRPr="00000000" w14:paraId="0000000F">
            <w:pPr>
              <w:spacing w:line="240" w:lineRule="auto"/>
              <w:rPr/>
            </w:pPr>
            <w:r w:rsidDel="00000000" w:rsidR="00000000" w:rsidRPr="00000000">
              <w:rPr>
                <w:b w:val="1"/>
                <w:bCs w:val="1"/>
                <w:color w:val="ffffff"/>
                <w:rtl w:val="0"/>
              </w:rPr>
              <w:t xml:space="preserve">Total Score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20.0" w:type="dxa"/>
              <w:bottom w:w="80.0" w:type="dxa"/>
              <w:right w:w="120.0" w:type="dxa"/>
            </w:tcMar>
          </w:tcPr>
          <w:p w:rsidR="00000000" w:rsidDel="00000000" w:rsidP="00000000" w:rsidRDefault="00000000" w:rsidRPr="00000000" w14:paraId="00000010">
            <w:pPr>
              <w:spacing w:line="240" w:lineRule="auto"/>
              <w:rPr/>
            </w:pPr>
            <w:r w:rsidDel="00000000" w:rsidR="00000000" w:rsidRPr="00000000">
              <w:rPr>
                <w:b w:val="1"/>
                <w:bCs w:val="1"/>
                <w:color w:val="ffffff"/>
                <w:rtl w:val="0"/>
              </w:rPr>
              <w:t xml:space="preserve">Grade / Feedback</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1">
            <w:pPr>
              <w:spacing w:after="180" w:line="240" w:lineRule="auto"/>
              <w:rPr/>
            </w:pPr>
            <w:r w:rsidDel="00000000" w:rsidR="00000000" w:rsidRPr="00000000">
              <w:rPr>
                <w:sz w:val="24"/>
                <w:szCs w:val="24"/>
                <w:rtl w:val="0"/>
              </w:rPr>
              <w:t xml:space="preserve">      / 15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2">
            <w:pPr>
              <w:spacing w:after="180" w:line="240" w:lineRule="auto"/>
              <w:rPr/>
            </w:pPr>
            <w:r w:rsidDel="00000000" w:rsidR="00000000" w:rsidRPr="00000000">
              <w:rPr>
                <w:rtl w:val="0"/>
              </w:rPr>
              <w:t xml:space="preserve"> </w:t>
            </w:r>
          </w:p>
        </w:tc>
      </w:tr>
    </w:tbl>
    <w:p w:rsidR="00000000" w:rsidDel="00000000" w:rsidP="00000000" w:rsidRDefault="00000000" w:rsidRPr="00000000" w14:paraId="00000013">
      <w:pPr>
        <w:spacing w:after="120" w:before="120" w:line="240" w:lineRule="auto"/>
        <w:rPr/>
      </w:pPr>
      <w:r w:rsidDel="00000000" w:rsidR="00000000" w:rsidRPr="00000000">
        <w:rPr>
          <w:rtl w:val="0"/>
        </w:rPr>
      </w:r>
    </w:p>
    <w:p w:rsidR="00000000" w:rsidDel="00000000" w:rsidP="00000000" w:rsidRDefault="00000000" w:rsidRPr="00000000" w14:paraId="00000014">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Section A — Scenario-Based Multiple Choice</w:t>
      </w:r>
    </w:p>
    <w:p w:rsidR="00000000" w:rsidDel="00000000" w:rsidP="00000000" w:rsidRDefault="00000000" w:rsidRPr="00000000" w14:paraId="00000015">
      <w:pPr>
        <w:spacing w:after="120" w:before="80" w:line="310" w:lineRule="auto"/>
        <w:rPr/>
      </w:pPr>
      <w:r w:rsidDel="00000000" w:rsidR="00000000" w:rsidRPr="00000000">
        <w:rPr>
          <w:i w:val="1"/>
          <w:iCs w:val="1"/>
          <w:color w:val="555555"/>
          <w:rtl w:val="0"/>
        </w:rPr>
        <w:t xml:space="preserve">Read each scenario and select the best answer.</w:t>
      </w:r>
      <w:r w:rsidDel="00000000" w:rsidR="00000000" w:rsidRPr="00000000">
        <w:rPr>
          <w:rtl w:val="0"/>
        </w:rPr>
      </w:r>
    </w:p>
    <w:p w:rsidR="00000000" w:rsidDel="00000000" w:rsidP="00000000" w:rsidRDefault="00000000" w:rsidRPr="00000000" w14:paraId="00000016">
      <w:pPr>
        <w:spacing w:after="60" w:before="60" w:line="240" w:lineRule="auto"/>
        <w:rPr/>
      </w:pP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888888" w:space="0" w:sz="8" w:val="single"/>
              <w:left w:color="888888" w:space="0" w:sz="8" w:val="single"/>
              <w:bottom w:color="888888" w:space="0" w:sz="8" w:val="single"/>
              <w:right w:color="888888" w:space="0" w:sz="8" w:val="single"/>
            </w:tcBorders>
            <w:shd w:fill="f0f0f0" w:val="clear"/>
            <w:tcMar>
              <w:top w:w="160.0" w:type="dxa"/>
              <w:left w:w="240.0" w:type="dxa"/>
              <w:bottom w:w="160.0" w:type="dxa"/>
              <w:right w:w="240.0" w:type="dxa"/>
            </w:tcMar>
          </w:tcPr>
          <w:p w:rsidR="00000000" w:rsidDel="00000000" w:rsidP="00000000" w:rsidRDefault="00000000" w:rsidRPr="00000000" w14:paraId="00000017">
            <w:pPr>
              <w:spacing w:after="80" w:line="240" w:lineRule="auto"/>
              <w:rPr/>
            </w:pPr>
            <w:r w:rsidDel="00000000" w:rsidR="00000000" w:rsidRPr="00000000">
              <w:rPr>
                <w:b w:val="1"/>
                <w:bCs w:val="1"/>
                <w:color w:val="444444"/>
                <w:rtl w:val="0"/>
              </w:rPr>
              <w:t xml:space="preserve">Scenario — Karolina's First Client</w:t>
            </w:r>
            <w:r w:rsidDel="00000000" w:rsidR="00000000" w:rsidRPr="00000000">
              <w:rPr>
                <w:rtl w:val="0"/>
              </w:rPr>
            </w:r>
          </w:p>
          <w:p w:rsidR="00000000" w:rsidDel="00000000" w:rsidP="00000000" w:rsidRDefault="00000000" w:rsidRPr="00000000" w14:paraId="00000018">
            <w:pPr>
              <w:spacing w:line="240" w:lineRule="auto"/>
              <w:rPr/>
            </w:pPr>
            <w:r w:rsidDel="00000000" w:rsidR="00000000" w:rsidRPr="00000000">
              <w:rPr>
                <w:i w:val="1"/>
                <w:iCs w:val="1"/>
                <w:rtl w:val="0"/>
              </w:rPr>
              <w:t xml:space="preserve">Karolina has just agreed to write 10 social media posts for a local bakery for €80. The bakery owner, whom she has never worked with before, wants to start immediately and says he will pay 'at the end of the month when he has cash'.</w:t>
            </w:r>
            <w:r w:rsidDel="00000000" w:rsidR="00000000" w:rsidRPr="00000000">
              <w:rPr>
                <w:rtl w:val="0"/>
              </w:rPr>
            </w:r>
          </w:p>
        </w:tc>
      </w:tr>
    </w:tbl>
    <w:p w:rsidR="00000000" w:rsidDel="00000000" w:rsidP="00000000" w:rsidRDefault="00000000" w:rsidRPr="00000000" w14:paraId="00000019">
      <w:pPr>
        <w:spacing w:after="80" w:before="80" w:line="240" w:lineRule="auto"/>
        <w:rPr/>
      </w:pPr>
      <w:r w:rsidDel="00000000" w:rsidR="00000000" w:rsidRPr="00000000">
        <w:rPr>
          <w:rtl w:val="0"/>
        </w:rPr>
      </w:r>
    </w:p>
    <w:p w:rsidR="00000000" w:rsidDel="00000000" w:rsidP="00000000" w:rsidRDefault="00000000" w:rsidRPr="00000000" w14:paraId="0000001A">
      <w:pPr>
        <w:spacing w:after="80" w:before="200" w:line="240" w:lineRule="auto"/>
        <w:rPr/>
      </w:pPr>
      <w:r w:rsidDel="00000000" w:rsidR="00000000" w:rsidRPr="00000000">
        <w:rPr>
          <w:b w:val="1"/>
          <w:bCs w:val="1"/>
          <w:color w:val="1f4e79"/>
          <w:sz w:val="23"/>
          <w:szCs w:val="23"/>
          <w:rtl w:val="0"/>
        </w:rPr>
        <w:t xml:space="preserve">Q1.  </w:t>
      </w:r>
      <w:r w:rsidDel="00000000" w:rsidR="00000000" w:rsidRPr="00000000">
        <w:rPr>
          <w:b w:val="1"/>
          <w:bCs w:val="1"/>
          <w:sz w:val="23"/>
          <w:szCs w:val="23"/>
          <w:rtl w:val="0"/>
        </w:rPr>
        <w:t xml:space="preserve">What should Karolina do BEFORE starting any work?</w:t>
      </w:r>
      <w:r w:rsidDel="00000000" w:rsidR="00000000" w:rsidRPr="00000000">
        <w:rPr>
          <w:rtl w:val="0"/>
        </w:rPr>
      </w:r>
    </w:p>
    <w:p w:rsidR="00000000" w:rsidDel="00000000" w:rsidP="00000000" w:rsidRDefault="00000000" w:rsidRPr="00000000" w14:paraId="0000001B">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Start immediately — it is important to be helpful</w:t>
      </w:r>
    </w:p>
    <w:p w:rsidR="00000000" w:rsidDel="00000000" w:rsidP="00000000" w:rsidRDefault="00000000" w:rsidRPr="00000000" w14:paraId="0000001C">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Ask for at least 50% payment upfront or a written agreement</w:t>
      </w:r>
    </w:p>
    <w:p w:rsidR="00000000" w:rsidDel="00000000" w:rsidP="00000000" w:rsidRDefault="00000000" w:rsidRPr="00000000" w14:paraId="0000001D">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Accept the client's terms — it is her first client and she cannot be demanding</w:t>
      </w:r>
    </w:p>
    <w:p w:rsidR="00000000" w:rsidDel="00000000" w:rsidP="00000000" w:rsidRDefault="00000000" w:rsidRPr="00000000" w14:paraId="0000001E">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Ask the client to pay the full amount via bank transfer first and refuse to start otherwise</w:t>
      </w:r>
    </w:p>
    <w:p w:rsidR="00000000" w:rsidDel="00000000" w:rsidP="00000000" w:rsidRDefault="00000000" w:rsidRPr="00000000" w14:paraId="0000001F">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20">
      <w:pPr>
        <w:spacing w:after="40" w:before="40" w:line="240" w:lineRule="auto"/>
        <w:rPr/>
      </w:pPr>
      <w:r w:rsidDel="00000000" w:rsidR="00000000" w:rsidRPr="00000000">
        <w:rPr>
          <w:rtl w:val="0"/>
        </w:rPr>
      </w:r>
    </w:p>
    <w:p w:rsidR="00000000" w:rsidDel="00000000" w:rsidP="00000000" w:rsidRDefault="00000000" w:rsidRPr="00000000" w14:paraId="00000021">
      <w:pPr>
        <w:spacing w:after="80" w:before="200" w:line="240" w:lineRule="auto"/>
        <w:rPr/>
      </w:pPr>
      <w:r w:rsidDel="00000000" w:rsidR="00000000" w:rsidRPr="00000000">
        <w:rPr>
          <w:b w:val="1"/>
          <w:bCs w:val="1"/>
          <w:color w:val="1f4e79"/>
          <w:sz w:val="23"/>
          <w:szCs w:val="23"/>
          <w:rtl w:val="0"/>
        </w:rPr>
        <w:t xml:space="preserve">Q2.  </w:t>
      </w:r>
      <w:r w:rsidDel="00000000" w:rsidR="00000000" w:rsidRPr="00000000">
        <w:rPr>
          <w:b w:val="1"/>
          <w:bCs w:val="1"/>
          <w:sz w:val="23"/>
          <w:szCs w:val="23"/>
          <w:rtl w:val="0"/>
        </w:rPr>
        <w:t xml:space="preserve">Karolina writes a follow-up message about payment terms. Which opening is MOST professional?</w:t>
      </w:r>
      <w:r w:rsidDel="00000000" w:rsidR="00000000" w:rsidRPr="00000000">
        <w:rPr>
          <w:rtl w:val="0"/>
        </w:rPr>
      </w:r>
    </w:p>
    <w:p w:rsidR="00000000" w:rsidDel="00000000" w:rsidP="00000000" w:rsidRDefault="00000000" w:rsidRPr="00000000" w14:paraId="00000022">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Hi! I need the money before I start, just so you know</w:t>
      </w:r>
    </w:p>
    <w:p w:rsidR="00000000" w:rsidDel="00000000" w:rsidP="00000000" w:rsidRDefault="00000000" w:rsidRPr="00000000" w14:paraId="00000023">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Dear Sir/Madam, I am following up about payment</w:t>
      </w:r>
    </w:p>
    <w:p w:rsidR="00000000" w:rsidDel="00000000" w:rsidP="00000000" w:rsidRDefault="00000000" w:rsidRPr="00000000" w14:paraId="00000024">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Hi [Name], I wanted to clarify the payment arrangement before we begin — I typically ask for 50% upfront for new client relationships.</w:t>
      </w:r>
    </w:p>
    <w:p w:rsidR="00000000" w:rsidDel="00000000" w:rsidP="00000000" w:rsidRDefault="00000000" w:rsidRPr="00000000" w14:paraId="00000025">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You have not paid me yet so I will not start</w:t>
      </w:r>
    </w:p>
    <w:p w:rsidR="00000000" w:rsidDel="00000000" w:rsidP="00000000" w:rsidRDefault="00000000" w:rsidRPr="00000000" w14:paraId="00000026">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27">
      <w:pPr>
        <w:spacing w:after="40" w:before="40" w:line="240" w:lineRule="auto"/>
        <w:rPr/>
      </w:pPr>
      <w:r w:rsidDel="00000000" w:rsidR="00000000" w:rsidRPr="00000000">
        <w:rPr>
          <w:rtl w:val="0"/>
        </w:rPr>
      </w:r>
    </w:p>
    <w:p w:rsidR="00000000" w:rsidDel="00000000" w:rsidP="00000000" w:rsidRDefault="00000000" w:rsidRPr="00000000" w14:paraId="00000028">
      <w:pPr>
        <w:spacing w:after="80" w:before="80" w:line="240" w:lineRule="auto"/>
        <w:rPr/>
      </w:pP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888888" w:space="0" w:sz="8" w:val="single"/>
              <w:left w:color="888888" w:space="0" w:sz="8" w:val="single"/>
              <w:bottom w:color="888888" w:space="0" w:sz="8" w:val="single"/>
              <w:right w:color="888888" w:space="0" w:sz="8" w:val="single"/>
            </w:tcBorders>
            <w:shd w:fill="f0f0f0" w:val="clear"/>
            <w:tcMar>
              <w:top w:w="160.0" w:type="dxa"/>
              <w:left w:w="240.0" w:type="dxa"/>
              <w:bottom w:w="160.0" w:type="dxa"/>
              <w:right w:w="240.0" w:type="dxa"/>
            </w:tcMar>
          </w:tcPr>
          <w:p w:rsidR="00000000" w:rsidDel="00000000" w:rsidP="00000000" w:rsidRDefault="00000000" w:rsidRPr="00000000" w14:paraId="00000029">
            <w:pPr>
              <w:spacing w:after="80" w:line="240" w:lineRule="auto"/>
              <w:rPr/>
            </w:pPr>
            <w:r w:rsidDel="00000000" w:rsidR="00000000" w:rsidRPr="00000000">
              <w:rPr>
                <w:b w:val="1"/>
                <w:bCs w:val="1"/>
                <w:color w:val="444444"/>
                <w:rtl w:val="0"/>
              </w:rPr>
              <w:t xml:space="preserve">Scenario — Tomasz and His Digital Workspace</w:t>
            </w:r>
            <w:r w:rsidDel="00000000" w:rsidR="00000000" w:rsidRPr="00000000">
              <w:rPr>
                <w:rtl w:val="0"/>
              </w:rPr>
            </w:r>
          </w:p>
          <w:p w:rsidR="00000000" w:rsidDel="00000000" w:rsidP="00000000" w:rsidRDefault="00000000" w:rsidRPr="00000000" w14:paraId="0000002A">
            <w:pPr>
              <w:spacing w:line="240" w:lineRule="auto"/>
              <w:rPr/>
            </w:pPr>
            <w:r w:rsidDel="00000000" w:rsidR="00000000" w:rsidRPr="00000000">
              <w:rPr>
                <w:i w:val="1"/>
                <w:iCs w:val="1"/>
                <w:rtl w:val="0"/>
              </w:rPr>
              <w:t xml:space="preserve">Tomasz is a 20-year-old who has just started offering translation services on Fiverr. He works from home and uses Gmail, but he has not yet set up any task management or file storage system. He already has 3 orders and is struggling to keep track.</w:t>
            </w:r>
            <w:r w:rsidDel="00000000" w:rsidR="00000000" w:rsidRPr="00000000">
              <w:rPr>
                <w:rtl w:val="0"/>
              </w:rPr>
            </w:r>
          </w:p>
        </w:tc>
      </w:tr>
    </w:tbl>
    <w:p w:rsidR="00000000" w:rsidDel="00000000" w:rsidP="00000000" w:rsidRDefault="00000000" w:rsidRPr="00000000" w14:paraId="0000002B">
      <w:pPr>
        <w:spacing w:after="80" w:before="80" w:line="240" w:lineRule="auto"/>
        <w:rPr/>
      </w:pPr>
      <w:r w:rsidDel="00000000" w:rsidR="00000000" w:rsidRPr="00000000">
        <w:rPr>
          <w:rtl w:val="0"/>
        </w:rPr>
      </w:r>
    </w:p>
    <w:p w:rsidR="00000000" w:rsidDel="00000000" w:rsidP="00000000" w:rsidRDefault="00000000" w:rsidRPr="00000000" w14:paraId="0000002C">
      <w:pPr>
        <w:spacing w:after="80" w:before="200" w:line="240" w:lineRule="auto"/>
        <w:rPr/>
      </w:pPr>
      <w:r w:rsidDel="00000000" w:rsidR="00000000" w:rsidRPr="00000000">
        <w:rPr>
          <w:b w:val="1"/>
          <w:bCs w:val="1"/>
          <w:color w:val="1f4e79"/>
          <w:sz w:val="23"/>
          <w:szCs w:val="23"/>
          <w:rtl w:val="0"/>
        </w:rPr>
        <w:t xml:space="preserve">Q3.  </w:t>
      </w:r>
      <w:r w:rsidDel="00000000" w:rsidR="00000000" w:rsidRPr="00000000">
        <w:rPr>
          <w:b w:val="1"/>
          <w:bCs w:val="1"/>
          <w:sz w:val="23"/>
          <w:szCs w:val="23"/>
          <w:rtl w:val="0"/>
        </w:rPr>
        <w:t xml:space="preserve">Which tool would BEST help Tomasz manage his three ongoing client projects?</w:t>
      </w:r>
      <w:r w:rsidDel="00000000" w:rsidR="00000000" w:rsidRPr="00000000">
        <w:rPr>
          <w:rtl w:val="0"/>
        </w:rPr>
      </w:r>
    </w:p>
    <w:p w:rsidR="00000000" w:rsidDel="00000000" w:rsidP="00000000" w:rsidRDefault="00000000" w:rsidRPr="00000000" w14:paraId="0000002D">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A paper notebook</w:t>
      </w:r>
    </w:p>
    <w:p w:rsidR="00000000" w:rsidDel="00000000" w:rsidP="00000000" w:rsidRDefault="00000000" w:rsidRPr="00000000" w14:paraId="0000002E">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WhatsApp groups</w:t>
      </w:r>
    </w:p>
    <w:p w:rsidR="00000000" w:rsidDel="00000000" w:rsidP="00000000" w:rsidRDefault="00000000" w:rsidRPr="00000000" w14:paraId="0000002F">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Trello — a visual task management board</w:t>
      </w:r>
    </w:p>
    <w:p w:rsidR="00000000" w:rsidDel="00000000" w:rsidP="00000000" w:rsidRDefault="00000000" w:rsidRPr="00000000" w14:paraId="00000030">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Instagram messages</w:t>
      </w:r>
    </w:p>
    <w:p w:rsidR="00000000" w:rsidDel="00000000" w:rsidP="00000000" w:rsidRDefault="00000000" w:rsidRPr="00000000" w14:paraId="00000031">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2">
      <w:pPr>
        <w:spacing w:after="40" w:before="40" w:line="240" w:lineRule="auto"/>
        <w:rPr/>
      </w:pPr>
      <w:r w:rsidDel="00000000" w:rsidR="00000000" w:rsidRPr="00000000">
        <w:rPr>
          <w:rtl w:val="0"/>
        </w:rPr>
      </w:r>
    </w:p>
    <w:p w:rsidR="00000000" w:rsidDel="00000000" w:rsidP="00000000" w:rsidRDefault="00000000" w:rsidRPr="00000000" w14:paraId="00000033">
      <w:pPr>
        <w:spacing w:after="80" w:before="200" w:line="240" w:lineRule="auto"/>
        <w:rPr/>
      </w:pPr>
      <w:r w:rsidDel="00000000" w:rsidR="00000000" w:rsidRPr="00000000">
        <w:rPr>
          <w:b w:val="1"/>
          <w:bCs w:val="1"/>
          <w:color w:val="1f4e79"/>
          <w:sz w:val="23"/>
          <w:szCs w:val="23"/>
          <w:rtl w:val="0"/>
        </w:rPr>
        <w:t xml:space="preserve">Q4.  </w:t>
      </w:r>
      <w:r w:rsidDel="00000000" w:rsidR="00000000" w:rsidRPr="00000000">
        <w:rPr>
          <w:b w:val="1"/>
          <w:bCs w:val="1"/>
          <w:sz w:val="23"/>
          <w:szCs w:val="23"/>
          <w:rtl w:val="0"/>
        </w:rPr>
        <w:t xml:space="preserve">Tomasz wants to store and share his completed translation files with clients safely. What is the BEST approach?</w:t>
      </w:r>
      <w:r w:rsidDel="00000000" w:rsidR="00000000" w:rsidRPr="00000000">
        <w:rPr>
          <w:rtl w:val="0"/>
        </w:rPr>
      </w:r>
    </w:p>
    <w:p w:rsidR="00000000" w:rsidDel="00000000" w:rsidP="00000000" w:rsidRDefault="00000000" w:rsidRPr="00000000" w14:paraId="00000034">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Email the files as attachments from a personal email</w:t>
      </w:r>
    </w:p>
    <w:p w:rsidR="00000000" w:rsidDel="00000000" w:rsidP="00000000" w:rsidRDefault="00000000" w:rsidRPr="00000000" w14:paraId="00000035">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Use Google Drive to create a shared folder for each client</w:t>
      </w:r>
    </w:p>
    <w:p w:rsidR="00000000" w:rsidDel="00000000" w:rsidP="00000000" w:rsidRDefault="00000000" w:rsidRPr="00000000" w14:paraId="00000036">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Store files on a USB stick and mail it to the client</w:t>
      </w:r>
    </w:p>
    <w:p w:rsidR="00000000" w:rsidDel="00000000" w:rsidP="00000000" w:rsidRDefault="00000000" w:rsidRPr="00000000" w14:paraId="00000037">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Print the documents and post them</w:t>
      </w:r>
    </w:p>
    <w:p w:rsidR="00000000" w:rsidDel="00000000" w:rsidP="00000000" w:rsidRDefault="00000000" w:rsidRPr="00000000" w14:paraId="00000038">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9">
      <w:pPr>
        <w:spacing w:after="40" w:before="40" w:line="240" w:lineRule="auto"/>
        <w:rPr/>
      </w:pPr>
      <w:r w:rsidDel="00000000" w:rsidR="00000000" w:rsidRPr="00000000">
        <w:rPr>
          <w:rtl w:val="0"/>
        </w:rPr>
      </w:r>
    </w:p>
    <w:p w:rsidR="00000000" w:rsidDel="00000000" w:rsidP="00000000" w:rsidRDefault="00000000" w:rsidRPr="00000000" w14:paraId="0000003A">
      <w:pPr>
        <w:spacing w:after="80" w:before="200" w:line="240" w:lineRule="auto"/>
        <w:rPr/>
      </w:pPr>
      <w:r w:rsidDel="00000000" w:rsidR="00000000" w:rsidRPr="00000000">
        <w:rPr>
          <w:b w:val="1"/>
          <w:bCs w:val="1"/>
          <w:color w:val="1f4e79"/>
          <w:sz w:val="23"/>
          <w:szCs w:val="23"/>
          <w:rtl w:val="0"/>
        </w:rPr>
        <w:t xml:space="preserve">Q5.  </w:t>
      </w:r>
      <w:r w:rsidDel="00000000" w:rsidR="00000000" w:rsidRPr="00000000">
        <w:rPr>
          <w:b w:val="1"/>
          <w:bCs w:val="1"/>
          <w:sz w:val="23"/>
          <w:szCs w:val="23"/>
          <w:rtl w:val="0"/>
        </w:rPr>
        <w:t xml:space="preserve">A client on Fiverr asks Tomasz to continue their project communication via WhatsApp to 'save time'. What is the risk of this?</w:t>
      </w:r>
      <w:r w:rsidDel="00000000" w:rsidR="00000000" w:rsidRPr="00000000">
        <w:rPr>
          <w:rtl w:val="0"/>
        </w:rPr>
      </w:r>
    </w:p>
    <w:p w:rsidR="00000000" w:rsidDel="00000000" w:rsidP="00000000" w:rsidRDefault="00000000" w:rsidRPr="00000000" w14:paraId="0000003B">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There is no risk — it is faster</w:t>
      </w:r>
    </w:p>
    <w:p w:rsidR="00000000" w:rsidDel="00000000" w:rsidP="00000000" w:rsidRDefault="00000000" w:rsidRPr="00000000" w14:paraId="0000003C">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WhatsApp does not support file sharing</w:t>
      </w:r>
    </w:p>
    <w:p w:rsidR="00000000" w:rsidDel="00000000" w:rsidP="00000000" w:rsidRDefault="00000000" w:rsidRPr="00000000" w14:paraId="0000003D">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Moving off-platform removes Fiverr's payment protection and dispute resolution</w:t>
      </w:r>
    </w:p>
    <w:p w:rsidR="00000000" w:rsidDel="00000000" w:rsidP="00000000" w:rsidRDefault="00000000" w:rsidRPr="00000000" w14:paraId="0000003E">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Tomasz would have to pay extra to use WhatsApp for business</w:t>
      </w:r>
    </w:p>
    <w:p w:rsidR="00000000" w:rsidDel="00000000" w:rsidP="00000000" w:rsidRDefault="00000000" w:rsidRPr="00000000" w14:paraId="0000003F">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0">
      <w:pPr>
        <w:spacing w:after="40" w:before="40" w:line="240" w:lineRule="auto"/>
        <w:rPr/>
      </w:pPr>
      <w:r w:rsidDel="00000000" w:rsidR="00000000" w:rsidRPr="00000000">
        <w:rPr>
          <w:rtl w:val="0"/>
        </w:rPr>
      </w:r>
    </w:p>
    <w:p w:rsidR="00000000" w:rsidDel="00000000" w:rsidP="00000000" w:rsidRDefault="00000000" w:rsidRPr="00000000" w14:paraId="00000041">
      <w:pPr>
        <w:spacing w:after="80" w:before="80" w:line="240" w:lineRule="auto"/>
        <w:rPr/>
      </w:pP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888888" w:space="0" w:sz="8" w:val="single"/>
              <w:left w:color="888888" w:space="0" w:sz="8" w:val="single"/>
              <w:bottom w:color="888888" w:space="0" w:sz="8" w:val="single"/>
              <w:right w:color="888888" w:space="0" w:sz="8" w:val="single"/>
            </w:tcBorders>
            <w:shd w:fill="f0f0f0" w:val="clear"/>
            <w:tcMar>
              <w:top w:w="160.0" w:type="dxa"/>
              <w:left w:w="240.0" w:type="dxa"/>
              <w:bottom w:w="160.0" w:type="dxa"/>
              <w:right w:w="240.0" w:type="dxa"/>
            </w:tcMar>
          </w:tcPr>
          <w:p w:rsidR="00000000" w:rsidDel="00000000" w:rsidP="00000000" w:rsidRDefault="00000000" w:rsidRPr="00000000" w14:paraId="00000042">
            <w:pPr>
              <w:spacing w:after="80" w:line="240" w:lineRule="auto"/>
              <w:rPr/>
            </w:pPr>
            <w:r w:rsidDel="00000000" w:rsidR="00000000" w:rsidRPr="00000000">
              <w:rPr>
                <w:b w:val="1"/>
                <w:bCs w:val="1"/>
                <w:color w:val="444444"/>
                <w:rtl w:val="0"/>
              </w:rPr>
              <w:t xml:space="preserve">Scenario — Marta's Payment Setup</w:t>
            </w:r>
            <w:r w:rsidDel="00000000" w:rsidR="00000000" w:rsidRPr="00000000">
              <w:rPr>
                <w:rtl w:val="0"/>
              </w:rPr>
            </w:r>
          </w:p>
          <w:p w:rsidR="00000000" w:rsidDel="00000000" w:rsidP="00000000" w:rsidRDefault="00000000" w:rsidRPr="00000000" w14:paraId="00000043">
            <w:pPr>
              <w:spacing w:line="240" w:lineRule="auto"/>
              <w:rPr/>
            </w:pPr>
            <w:r w:rsidDel="00000000" w:rsidR="00000000" w:rsidRPr="00000000">
              <w:rPr>
                <w:i w:val="1"/>
                <w:iCs w:val="1"/>
                <w:rtl w:val="0"/>
              </w:rPr>
              <w:t xml:space="preserve">Marta is a graphic designer from a small town who has just won her first international client — a company in Germany who wants to pay her in euros.</w:t>
            </w:r>
            <w:r w:rsidDel="00000000" w:rsidR="00000000" w:rsidRPr="00000000">
              <w:rPr>
                <w:rtl w:val="0"/>
              </w:rPr>
            </w:r>
          </w:p>
        </w:tc>
      </w:tr>
    </w:tbl>
    <w:p w:rsidR="00000000" w:rsidDel="00000000" w:rsidP="00000000" w:rsidRDefault="00000000" w:rsidRPr="00000000" w14:paraId="00000044">
      <w:pPr>
        <w:spacing w:after="80" w:before="80" w:line="240" w:lineRule="auto"/>
        <w:rPr/>
      </w:pPr>
      <w:r w:rsidDel="00000000" w:rsidR="00000000" w:rsidRPr="00000000">
        <w:rPr>
          <w:rtl w:val="0"/>
        </w:rPr>
      </w:r>
    </w:p>
    <w:p w:rsidR="00000000" w:rsidDel="00000000" w:rsidP="00000000" w:rsidRDefault="00000000" w:rsidRPr="00000000" w14:paraId="00000045">
      <w:pPr>
        <w:spacing w:after="80" w:before="200" w:line="240" w:lineRule="auto"/>
        <w:rPr/>
      </w:pPr>
      <w:r w:rsidDel="00000000" w:rsidR="00000000" w:rsidRPr="00000000">
        <w:rPr>
          <w:b w:val="1"/>
          <w:bCs w:val="1"/>
          <w:color w:val="1f4e79"/>
          <w:sz w:val="23"/>
          <w:szCs w:val="23"/>
          <w:rtl w:val="0"/>
        </w:rPr>
        <w:t xml:space="preserve">Q6.  </w:t>
      </w:r>
      <w:r w:rsidDel="00000000" w:rsidR="00000000" w:rsidRPr="00000000">
        <w:rPr>
          <w:b w:val="1"/>
          <w:bCs w:val="1"/>
          <w:sz w:val="23"/>
          <w:szCs w:val="23"/>
          <w:rtl w:val="0"/>
        </w:rPr>
        <w:t xml:space="preserve">Which payment method would be MOST cost-effective for Marta to receive regular payments from Germany?</w:t>
      </w:r>
      <w:r w:rsidDel="00000000" w:rsidR="00000000" w:rsidRPr="00000000">
        <w:rPr>
          <w:rtl w:val="0"/>
        </w:rPr>
      </w:r>
    </w:p>
    <w:p w:rsidR="00000000" w:rsidDel="00000000" w:rsidP="00000000" w:rsidRDefault="00000000" w:rsidRPr="00000000" w14:paraId="00000046">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A standard bank SWIFT transfer (€30–50 fee per transfer)</w:t>
      </w:r>
    </w:p>
    <w:p w:rsidR="00000000" w:rsidDel="00000000" w:rsidP="00000000" w:rsidRDefault="00000000" w:rsidRPr="00000000" w14:paraId="00000047">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Wise (formerly TransferWise) — low conversion fees of 0.3–0.6%</w:t>
      </w:r>
    </w:p>
    <w:p w:rsidR="00000000" w:rsidDel="00000000" w:rsidP="00000000" w:rsidRDefault="00000000" w:rsidRPr="00000000" w14:paraId="00000048">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Cryptocurrency — it is the most modern option</w:t>
      </w:r>
    </w:p>
    <w:p w:rsidR="00000000" w:rsidDel="00000000" w:rsidP="00000000" w:rsidRDefault="00000000" w:rsidRPr="00000000" w14:paraId="00000049">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She should ask the client to post a cheque</w:t>
      </w:r>
    </w:p>
    <w:p w:rsidR="00000000" w:rsidDel="00000000" w:rsidP="00000000" w:rsidRDefault="00000000" w:rsidRPr="00000000" w14:paraId="0000004A">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B">
      <w:pPr>
        <w:spacing w:after="40" w:before="40" w:line="240" w:lineRule="auto"/>
        <w:rPr/>
      </w:pPr>
      <w:r w:rsidDel="00000000" w:rsidR="00000000" w:rsidRPr="00000000">
        <w:rPr>
          <w:rtl w:val="0"/>
        </w:rPr>
      </w:r>
    </w:p>
    <w:p w:rsidR="00000000" w:rsidDel="00000000" w:rsidP="00000000" w:rsidRDefault="00000000" w:rsidRPr="00000000" w14:paraId="0000004C">
      <w:pPr>
        <w:spacing w:after="80" w:before="200" w:line="240" w:lineRule="auto"/>
        <w:rPr/>
      </w:pPr>
      <w:r w:rsidDel="00000000" w:rsidR="00000000" w:rsidRPr="00000000">
        <w:rPr>
          <w:b w:val="1"/>
          <w:bCs w:val="1"/>
          <w:color w:val="1f4e79"/>
          <w:sz w:val="23"/>
          <w:szCs w:val="23"/>
          <w:rtl w:val="0"/>
        </w:rPr>
        <w:t xml:space="preserve">Q7.  </w:t>
      </w:r>
      <w:r w:rsidDel="00000000" w:rsidR="00000000" w:rsidRPr="00000000">
        <w:rPr>
          <w:b w:val="1"/>
          <w:bCs w:val="1"/>
          <w:sz w:val="23"/>
          <w:szCs w:val="23"/>
          <w:rtl w:val="0"/>
        </w:rPr>
        <w:t xml:space="preserve">The German client sends Marta an email that appears to be from PayPal, asking her to log in to verify her account or it will be suspended. What should Marta do?</w:t>
      </w:r>
      <w:r w:rsidDel="00000000" w:rsidR="00000000" w:rsidRPr="00000000">
        <w:rPr>
          <w:rtl w:val="0"/>
        </w:rPr>
      </w:r>
    </w:p>
    <w:p w:rsidR="00000000" w:rsidDel="00000000" w:rsidP="00000000" w:rsidRDefault="00000000" w:rsidRPr="00000000" w14:paraId="0000004D">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Click the link and log in immediately to avoid suspension</w:t>
      </w:r>
    </w:p>
    <w:p w:rsidR="00000000" w:rsidDel="00000000" w:rsidP="00000000" w:rsidRDefault="00000000" w:rsidRPr="00000000" w14:paraId="0000004E">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Forward the email to a friend for advice</w:t>
      </w:r>
    </w:p>
    <w:p w:rsidR="00000000" w:rsidDel="00000000" w:rsidP="00000000" w:rsidRDefault="00000000" w:rsidRPr="00000000" w14:paraId="0000004F">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Go directly to paypal.com by typing it in her browser — do NOT click the link in the email</w:t>
      </w:r>
    </w:p>
    <w:p w:rsidR="00000000" w:rsidDel="00000000" w:rsidP="00000000" w:rsidRDefault="00000000" w:rsidRPr="00000000" w14:paraId="00000050">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Reply to the email with her username and password</w:t>
      </w:r>
    </w:p>
    <w:p w:rsidR="00000000" w:rsidDel="00000000" w:rsidP="00000000" w:rsidRDefault="00000000" w:rsidRPr="00000000" w14:paraId="00000051">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52">
      <w:pPr>
        <w:spacing w:after="40" w:before="40" w:line="240" w:lineRule="auto"/>
        <w:rPr/>
      </w:pPr>
      <w:r w:rsidDel="00000000" w:rsidR="00000000" w:rsidRPr="00000000">
        <w:rPr>
          <w:rtl w:val="0"/>
        </w:rPr>
      </w:r>
    </w:p>
    <w:p w:rsidR="00000000" w:rsidDel="00000000" w:rsidP="00000000" w:rsidRDefault="00000000" w:rsidRPr="00000000" w14:paraId="00000053">
      <w:pPr>
        <w:spacing w:after="80" w:before="200" w:line="240" w:lineRule="auto"/>
        <w:rPr/>
      </w:pPr>
      <w:r w:rsidDel="00000000" w:rsidR="00000000" w:rsidRPr="00000000">
        <w:rPr>
          <w:b w:val="1"/>
          <w:bCs w:val="1"/>
          <w:color w:val="1f4e79"/>
          <w:sz w:val="23"/>
          <w:szCs w:val="23"/>
          <w:rtl w:val="0"/>
        </w:rPr>
        <w:t xml:space="preserve">Q8.  </w:t>
      </w:r>
      <w:r w:rsidDel="00000000" w:rsidR="00000000" w:rsidRPr="00000000">
        <w:rPr>
          <w:b w:val="1"/>
          <w:bCs w:val="1"/>
          <w:sz w:val="23"/>
          <w:szCs w:val="23"/>
          <w:rtl w:val="0"/>
        </w:rPr>
        <w:t xml:space="preserve">Marta sends an invoice to a client. Which of these is REQUIRED on a professional EU invoice?</w:t>
      </w:r>
      <w:r w:rsidDel="00000000" w:rsidR="00000000" w:rsidRPr="00000000">
        <w:rPr>
          <w:rtl w:val="0"/>
        </w:rPr>
      </w:r>
    </w:p>
    <w:p w:rsidR="00000000" w:rsidDel="00000000" w:rsidP="00000000" w:rsidRDefault="00000000" w:rsidRPr="00000000" w14:paraId="00000054">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A company logo</w:t>
      </w:r>
    </w:p>
    <w:p w:rsidR="00000000" w:rsidDel="00000000" w:rsidP="00000000" w:rsidRDefault="00000000" w:rsidRPr="00000000" w14:paraId="00000055">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The client's social media handle</w:t>
      </w:r>
    </w:p>
    <w:p w:rsidR="00000000" w:rsidDel="00000000" w:rsidP="00000000" w:rsidRDefault="00000000" w:rsidRPr="00000000" w14:paraId="00000056">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A unique invoice number, date, description of services, and amount due</w:t>
      </w:r>
    </w:p>
    <w:p w:rsidR="00000000" w:rsidDel="00000000" w:rsidP="00000000" w:rsidRDefault="00000000" w:rsidRPr="00000000" w14:paraId="00000057">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A handwritten signature</w:t>
      </w:r>
    </w:p>
    <w:p w:rsidR="00000000" w:rsidDel="00000000" w:rsidP="00000000" w:rsidRDefault="00000000" w:rsidRPr="00000000" w14:paraId="00000058">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59">
      <w:pPr>
        <w:spacing w:after="40" w:before="40" w:line="240" w:lineRule="auto"/>
        <w:rPr/>
      </w:pPr>
      <w:r w:rsidDel="00000000" w:rsidR="00000000" w:rsidRPr="00000000">
        <w:rPr>
          <w:rtl w:val="0"/>
        </w:rPr>
      </w:r>
    </w:p>
    <w:p w:rsidR="00000000" w:rsidDel="00000000" w:rsidP="00000000" w:rsidRDefault="00000000" w:rsidRPr="00000000" w14:paraId="0000005A">
      <w:pPr>
        <w:spacing w:after="80" w:before="200" w:line="240" w:lineRule="auto"/>
        <w:rPr/>
      </w:pPr>
      <w:r w:rsidDel="00000000" w:rsidR="00000000" w:rsidRPr="00000000">
        <w:rPr>
          <w:b w:val="1"/>
          <w:bCs w:val="1"/>
          <w:color w:val="1f4e79"/>
          <w:sz w:val="23"/>
          <w:szCs w:val="23"/>
          <w:rtl w:val="0"/>
        </w:rPr>
        <w:t xml:space="preserve">Q9.  </w:t>
      </w:r>
      <w:r w:rsidDel="00000000" w:rsidR="00000000" w:rsidRPr="00000000">
        <w:rPr>
          <w:b w:val="1"/>
          <w:bCs w:val="1"/>
          <w:sz w:val="23"/>
          <w:szCs w:val="23"/>
          <w:rtl w:val="0"/>
        </w:rPr>
        <w:t xml:space="preserve">When creating a professional LinkedIn profile as a freelancer, which headline is MOST effective?</w:t>
      </w:r>
      <w:r w:rsidDel="00000000" w:rsidR="00000000" w:rsidRPr="00000000">
        <w:rPr>
          <w:rtl w:val="0"/>
        </w:rPr>
      </w:r>
    </w:p>
    <w:p w:rsidR="00000000" w:rsidDel="00000000" w:rsidP="00000000" w:rsidRDefault="00000000" w:rsidRPr="00000000" w14:paraId="0000005B">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Freelancer looking for work</w:t>
      </w:r>
    </w:p>
    <w:p w:rsidR="00000000" w:rsidDel="00000000" w:rsidP="00000000" w:rsidRDefault="00000000" w:rsidRPr="00000000" w14:paraId="0000005C">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Hi I do design please hire me</w:t>
      </w:r>
    </w:p>
    <w:p w:rsidR="00000000" w:rsidDel="00000000" w:rsidP="00000000" w:rsidRDefault="00000000" w:rsidRPr="00000000" w14:paraId="0000005D">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Helping small businesses communicate their brand through bold graphic design</w:t>
      </w:r>
    </w:p>
    <w:p w:rsidR="00000000" w:rsidDel="00000000" w:rsidP="00000000" w:rsidRDefault="00000000" w:rsidRPr="00000000" w14:paraId="0000005E">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I am a 22-year-old graphic design student with some experience</w:t>
      </w:r>
    </w:p>
    <w:p w:rsidR="00000000" w:rsidDel="00000000" w:rsidP="00000000" w:rsidRDefault="00000000" w:rsidRPr="00000000" w14:paraId="0000005F">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60">
      <w:pPr>
        <w:spacing w:after="40" w:before="40" w:line="240" w:lineRule="auto"/>
        <w:rPr/>
      </w:pPr>
      <w:r w:rsidDel="00000000" w:rsidR="00000000" w:rsidRPr="00000000">
        <w:rPr>
          <w:rtl w:val="0"/>
        </w:rPr>
      </w:r>
    </w:p>
    <w:p w:rsidR="00000000" w:rsidDel="00000000" w:rsidP="00000000" w:rsidRDefault="00000000" w:rsidRPr="00000000" w14:paraId="00000061">
      <w:pPr>
        <w:spacing w:after="120" w:before="120" w:line="240" w:lineRule="auto"/>
        <w:rPr/>
      </w:pPr>
      <w:r w:rsidDel="00000000" w:rsidR="00000000" w:rsidRPr="00000000">
        <w:rPr>
          <w:rtl w:val="0"/>
        </w:rPr>
      </w:r>
    </w:p>
    <w:p w:rsidR="00000000" w:rsidDel="00000000" w:rsidP="00000000" w:rsidRDefault="00000000" w:rsidRPr="00000000" w14:paraId="00000062">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Section B — Short Answer  (2 points each)</w:t>
      </w:r>
    </w:p>
    <w:p w:rsidR="00000000" w:rsidDel="00000000" w:rsidP="00000000" w:rsidRDefault="00000000" w:rsidRPr="00000000" w14:paraId="00000063">
      <w:pPr>
        <w:spacing w:after="120" w:before="80" w:line="310" w:lineRule="auto"/>
        <w:rPr/>
      </w:pPr>
      <w:r w:rsidDel="00000000" w:rsidR="00000000" w:rsidRPr="00000000">
        <w:rPr>
          <w:i w:val="1"/>
          <w:iCs w:val="1"/>
          <w:color w:val="555555"/>
          <w:rtl w:val="0"/>
        </w:rPr>
        <w:t xml:space="preserve">Write 3–5 sentences. Award 2 points for a complete, accurate answer; 1 point for a partially correct answer.</w:t>
      </w:r>
      <w:r w:rsidDel="00000000" w:rsidR="00000000" w:rsidRPr="00000000">
        <w:rPr>
          <w:rtl w:val="0"/>
        </w:rPr>
      </w:r>
    </w:p>
    <w:p w:rsidR="00000000" w:rsidDel="00000000" w:rsidP="00000000" w:rsidRDefault="00000000" w:rsidRPr="00000000" w14:paraId="00000064">
      <w:pPr>
        <w:spacing w:after="60" w:before="60" w:line="240" w:lineRule="auto"/>
        <w:rPr/>
      </w:pPr>
      <w:r w:rsidDel="00000000" w:rsidR="00000000" w:rsidRPr="00000000">
        <w:rPr>
          <w:rtl w:val="0"/>
        </w:rPr>
      </w:r>
    </w:p>
    <w:p w:rsidR="00000000" w:rsidDel="00000000" w:rsidP="00000000" w:rsidRDefault="00000000" w:rsidRPr="00000000" w14:paraId="00000065">
      <w:pPr>
        <w:spacing w:after="80" w:before="200" w:line="240" w:lineRule="auto"/>
        <w:rPr/>
      </w:pPr>
      <w:r w:rsidDel="00000000" w:rsidR="00000000" w:rsidRPr="00000000">
        <w:rPr>
          <w:b w:val="1"/>
          <w:bCs w:val="1"/>
          <w:color w:val="1f4e79"/>
          <w:sz w:val="23"/>
          <w:szCs w:val="23"/>
          <w:rtl w:val="0"/>
        </w:rPr>
        <w:t xml:space="preserve">Q10.  </w:t>
      </w:r>
      <w:r w:rsidDel="00000000" w:rsidR="00000000" w:rsidRPr="00000000">
        <w:rPr>
          <w:b w:val="1"/>
          <w:bCs w:val="1"/>
          <w:sz w:val="23"/>
          <w:szCs w:val="23"/>
          <w:rtl w:val="0"/>
        </w:rPr>
        <w:t xml:space="preserve">You have just set up your first Fiverr profile. Describe THREE specific things you would include in your profile to make it attractive to potential clients.</w:t>
      </w:r>
      <w:r w:rsidDel="00000000" w:rsidR="00000000" w:rsidRPr="00000000">
        <w:rPr>
          <w:rtl w:val="0"/>
        </w:rPr>
      </w:r>
    </w:p>
    <w:tbl>
      <w:tblPr>
        <w:tblStyle w:val="Table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6">
            <w:pPr>
              <w:spacing w:after="180" w:line="240" w:lineRule="auto"/>
              <w:rPr/>
            </w:pPr>
            <w:r w:rsidDel="00000000" w:rsidR="00000000" w:rsidRPr="00000000">
              <w:rPr>
                <w:rtl w:val="0"/>
              </w:rPr>
              <w:t xml:space="preserve"> </w:t>
            </w:r>
          </w:p>
          <w:p w:rsidR="00000000" w:rsidDel="00000000" w:rsidP="00000000" w:rsidRDefault="00000000" w:rsidRPr="00000000" w14:paraId="00000067">
            <w:pPr>
              <w:spacing w:after="180" w:line="240" w:lineRule="auto"/>
              <w:rPr/>
            </w:pPr>
            <w:r w:rsidDel="00000000" w:rsidR="00000000" w:rsidRPr="00000000">
              <w:rPr>
                <w:rtl w:val="0"/>
              </w:rPr>
              <w:t xml:space="preserve"> </w:t>
            </w:r>
          </w:p>
          <w:p w:rsidR="00000000" w:rsidDel="00000000" w:rsidP="00000000" w:rsidRDefault="00000000" w:rsidRPr="00000000" w14:paraId="00000068">
            <w:pPr>
              <w:spacing w:after="180" w:line="240" w:lineRule="auto"/>
              <w:rPr/>
            </w:pPr>
            <w:r w:rsidDel="00000000" w:rsidR="00000000" w:rsidRPr="00000000">
              <w:rPr>
                <w:rtl w:val="0"/>
              </w:rPr>
              <w:t xml:space="preserve"> </w:t>
            </w:r>
          </w:p>
          <w:p w:rsidR="00000000" w:rsidDel="00000000" w:rsidP="00000000" w:rsidRDefault="00000000" w:rsidRPr="00000000" w14:paraId="00000069">
            <w:pPr>
              <w:spacing w:after="180" w:line="240" w:lineRule="auto"/>
              <w:rPr/>
            </w:pPr>
            <w:r w:rsidDel="00000000" w:rsidR="00000000" w:rsidRPr="00000000">
              <w:rPr>
                <w:rtl w:val="0"/>
              </w:rPr>
              <w:t xml:space="preserve"> </w:t>
            </w:r>
          </w:p>
        </w:tc>
      </w:tr>
    </w:tbl>
    <w:p w:rsidR="00000000" w:rsidDel="00000000" w:rsidP="00000000" w:rsidRDefault="00000000" w:rsidRPr="00000000" w14:paraId="0000006A">
      <w:pPr>
        <w:spacing w:after="80" w:before="80" w:line="240" w:lineRule="auto"/>
        <w:rPr/>
      </w:pPr>
      <w:r w:rsidDel="00000000" w:rsidR="00000000" w:rsidRPr="00000000">
        <w:rPr>
          <w:rtl w:val="0"/>
        </w:rPr>
      </w:r>
    </w:p>
    <w:p w:rsidR="00000000" w:rsidDel="00000000" w:rsidP="00000000" w:rsidRDefault="00000000" w:rsidRPr="00000000" w14:paraId="0000006B">
      <w:pPr>
        <w:spacing w:after="80" w:before="200" w:line="240" w:lineRule="auto"/>
        <w:rPr/>
      </w:pPr>
      <w:r w:rsidDel="00000000" w:rsidR="00000000" w:rsidRPr="00000000">
        <w:rPr>
          <w:b w:val="1"/>
          <w:bCs w:val="1"/>
          <w:color w:val="1f4e79"/>
          <w:sz w:val="23"/>
          <w:szCs w:val="23"/>
          <w:rtl w:val="0"/>
        </w:rPr>
        <w:t xml:space="preserve">Q11.  </w:t>
      </w:r>
      <w:r w:rsidDel="00000000" w:rsidR="00000000" w:rsidRPr="00000000">
        <w:rPr>
          <w:b w:val="1"/>
          <w:bCs w:val="1"/>
          <w:sz w:val="23"/>
          <w:szCs w:val="23"/>
          <w:rtl w:val="0"/>
        </w:rPr>
        <w:t xml:space="preserve">Explain what a 'phishing' scam is and describe two warning signs that would tell you an email is a phishing attempt.</w:t>
      </w:r>
      <w:r w:rsidDel="00000000" w:rsidR="00000000" w:rsidRPr="00000000">
        <w:rPr>
          <w:rtl w:val="0"/>
        </w:rPr>
      </w:r>
    </w:p>
    <w:tbl>
      <w:tblPr>
        <w:tblStyle w:val="Table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C">
            <w:pPr>
              <w:spacing w:after="180" w:line="240" w:lineRule="auto"/>
              <w:rPr/>
            </w:pPr>
            <w:r w:rsidDel="00000000" w:rsidR="00000000" w:rsidRPr="00000000">
              <w:rPr>
                <w:rtl w:val="0"/>
              </w:rPr>
              <w:t xml:space="preserve"> </w:t>
            </w:r>
          </w:p>
          <w:p w:rsidR="00000000" w:rsidDel="00000000" w:rsidP="00000000" w:rsidRDefault="00000000" w:rsidRPr="00000000" w14:paraId="0000006D">
            <w:pPr>
              <w:spacing w:after="180" w:line="240" w:lineRule="auto"/>
              <w:rPr/>
            </w:pPr>
            <w:r w:rsidDel="00000000" w:rsidR="00000000" w:rsidRPr="00000000">
              <w:rPr>
                <w:rtl w:val="0"/>
              </w:rPr>
              <w:t xml:space="preserve"> </w:t>
            </w:r>
          </w:p>
          <w:p w:rsidR="00000000" w:rsidDel="00000000" w:rsidP="00000000" w:rsidRDefault="00000000" w:rsidRPr="00000000" w14:paraId="0000006E">
            <w:pPr>
              <w:spacing w:after="180" w:line="240" w:lineRule="auto"/>
              <w:rPr/>
            </w:pPr>
            <w:r w:rsidDel="00000000" w:rsidR="00000000" w:rsidRPr="00000000">
              <w:rPr>
                <w:rtl w:val="0"/>
              </w:rPr>
              <w:t xml:space="preserve"> </w:t>
            </w:r>
          </w:p>
          <w:p w:rsidR="00000000" w:rsidDel="00000000" w:rsidP="00000000" w:rsidRDefault="00000000" w:rsidRPr="00000000" w14:paraId="0000006F">
            <w:pPr>
              <w:spacing w:after="180" w:line="240" w:lineRule="auto"/>
              <w:rPr/>
            </w:pPr>
            <w:r w:rsidDel="00000000" w:rsidR="00000000" w:rsidRPr="00000000">
              <w:rPr>
                <w:rtl w:val="0"/>
              </w:rPr>
              <w:t xml:space="preserve"> </w:t>
            </w:r>
          </w:p>
        </w:tc>
      </w:tr>
    </w:tbl>
    <w:p w:rsidR="00000000" w:rsidDel="00000000" w:rsidP="00000000" w:rsidRDefault="00000000" w:rsidRPr="00000000" w14:paraId="00000070">
      <w:pPr>
        <w:spacing w:after="80" w:before="80" w:line="240" w:lineRule="auto"/>
        <w:rPr/>
      </w:pPr>
      <w:r w:rsidDel="00000000" w:rsidR="00000000" w:rsidRPr="00000000">
        <w:rPr>
          <w:rtl w:val="0"/>
        </w:rPr>
      </w:r>
    </w:p>
    <w:p w:rsidR="00000000" w:rsidDel="00000000" w:rsidP="00000000" w:rsidRDefault="00000000" w:rsidRPr="00000000" w14:paraId="00000071">
      <w:pPr>
        <w:spacing w:after="80" w:before="200" w:line="240" w:lineRule="auto"/>
        <w:rPr/>
      </w:pPr>
      <w:r w:rsidDel="00000000" w:rsidR="00000000" w:rsidRPr="00000000">
        <w:rPr>
          <w:b w:val="1"/>
          <w:bCs w:val="1"/>
          <w:color w:val="1f4e79"/>
          <w:sz w:val="23"/>
          <w:szCs w:val="23"/>
          <w:rtl w:val="0"/>
        </w:rPr>
        <w:t xml:space="preserve">Q12.  </w:t>
      </w:r>
      <w:r w:rsidDel="00000000" w:rsidR="00000000" w:rsidRPr="00000000">
        <w:rPr>
          <w:b w:val="1"/>
          <w:bCs w:val="1"/>
          <w:sz w:val="23"/>
          <w:szCs w:val="23"/>
          <w:rtl w:val="0"/>
        </w:rPr>
        <w:t xml:space="preserve">You have been asked to manage multiple freelance projects simultaneously. Describe how you would use Trello and Google Calendar together to stay organised and meet all deadlines.</w:t>
      </w:r>
      <w:r w:rsidDel="00000000" w:rsidR="00000000" w:rsidRPr="00000000">
        <w:rPr>
          <w:rtl w:val="0"/>
        </w:rPr>
      </w:r>
    </w:p>
    <w:tbl>
      <w:tblPr>
        <w:tblStyle w:val="Table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72">
            <w:pPr>
              <w:spacing w:after="180" w:line="240" w:lineRule="auto"/>
              <w:rPr/>
            </w:pPr>
            <w:r w:rsidDel="00000000" w:rsidR="00000000" w:rsidRPr="00000000">
              <w:rPr>
                <w:rtl w:val="0"/>
              </w:rPr>
              <w:t xml:space="preserve"> </w:t>
            </w:r>
          </w:p>
          <w:p w:rsidR="00000000" w:rsidDel="00000000" w:rsidP="00000000" w:rsidRDefault="00000000" w:rsidRPr="00000000" w14:paraId="00000073">
            <w:pPr>
              <w:spacing w:after="180" w:line="240" w:lineRule="auto"/>
              <w:rPr/>
            </w:pPr>
            <w:r w:rsidDel="00000000" w:rsidR="00000000" w:rsidRPr="00000000">
              <w:rPr>
                <w:rtl w:val="0"/>
              </w:rPr>
              <w:t xml:space="preserve"> </w:t>
            </w:r>
          </w:p>
          <w:p w:rsidR="00000000" w:rsidDel="00000000" w:rsidP="00000000" w:rsidRDefault="00000000" w:rsidRPr="00000000" w14:paraId="00000074">
            <w:pPr>
              <w:spacing w:after="180" w:line="240" w:lineRule="auto"/>
              <w:rPr/>
            </w:pPr>
            <w:r w:rsidDel="00000000" w:rsidR="00000000" w:rsidRPr="00000000">
              <w:rPr>
                <w:rtl w:val="0"/>
              </w:rPr>
              <w:t xml:space="preserve"> </w:t>
            </w:r>
          </w:p>
          <w:p w:rsidR="00000000" w:rsidDel="00000000" w:rsidP="00000000" w:rsidRDefault="00000000" w:rsidRPr="00000000" w14:paraId="00000075">
            <w:pPr>
              <w:spacing w:after="180" w:line="240" w:lineRule="auto"/>
              <w:rPr/>
            </w:pPr>
            <w:r w:rsidDel="00000000" w:rsidR="00000000" w:rsidRPr="00000000">
              <w:rPr>
                <w:rtl w:val="0"/>
              </w:rPr>
              <w:t xml:space="preserve"> </w:t>
            </w:r>
          </w:p>
        </w:tc>
      </w:tr>
    </w:tbl>
    <w:p w:rsidR="00000000" w:rsidDel="00000000" w:rsidP="00000000" w:rsidRDefault="00000000" w:rsidRPr="00000000" w14:paraId="00000076">
      <w:pPr>
        <w:spacing w:after="80" w:before="80" w:line="240" w:lineRule="auto"/>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7">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D">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7E">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7F">
    <w:pPr>
      <w:rPr>
        <w:i w:val="1"/>
        <w:iCs w:val="1"/>
        <w:sz w:val="16"/>
        <w:szCs w:val="16"/>
      </w:rPr>
    </w:pPr>
    <w:r w:rsidDel="00000000" w:rsidR="00000000" w:rsidRPr="00000000">
      <w:rPr/>
      <w:drawing>
        <wp:inline distB="114300" distT="114300" distL="114300" distR="114300">
          <wp:extent cx="942374" cy="309329"/>
          <wp:effectExtent b="0" l="0" r="0" t="0"/>
          <wp:docPr id="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7"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6" name="image4.jpg"/>
          <a:graphic>
            <a:graphicData uri="http://schemas.openxmlformats.org/drawingml/2006/picture">
              <pic:pic>
                <pic:nvPicPr>
                  <pic:cNvPr id="0" name="image4.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8">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3"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0">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2"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5.png"/><Relationship Id="rId3"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