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b/>
          <w:color w:val="1F4E79"/>
          <w:sz w:val="18"/>
        </w:rPr>
        <w:t>No More Moving Out  ·  Module 4 — Self-Employment &amp; Entrepreneurship Strategies</w:t>
      </w:r>
    </w:p>
    <w:p>
      <w:pPr>
        <w:pStyle w:val="Heading1"/>
      </w:pPr>
      <w:r>
        <w:t>Advanced Guide — Lesson 1: Business Planning &amp; Strategic Positioning</w:t>
      </w:r>
    </w:p>
    <w:p>
      <w:r>
        <w:t>Why positioning beats hustle. Two freelancers with identical skills can earn very differently. The difference is rarely effort — it is positioning. A clear niche makes you easier to find, easier to trust, and easier to pay premium rates, because clients pay more for a specialist who understands their exact problem than for a generalist who could be anyone.</w:t>
      </w:r>
    </w:p>
    <w:p>
      <w:pPr>
        <w:pStyle w:val="Heading2"/>
      </w:pPr>
      <w:r>
        <w:t>1.1 Finding a profitable niche</w:t>
      </w:r>
    </w:p>
    <w:p>
      <w:r>
        <w:t>A profitable niche is a specific market segment with distinct needs you can serve better than generalist competitors. 'Social media management for Lagos restaurants' beats 'social media'; 'AI-powered CV writing for healthcare workers seeking UK jobs' beats 'CV writing'. Specificity is not a limitation — it is what makes you recommendable in a single sentence.</w:t>
      </w:r>
    </w:p>
    <w:p>
      <w:r>
        <w:rPr>
          <w:b/>
          <w:color w:val="1F4E79"/>
        </w:rPr>
        <w:t>The 4-Step Niche Discovery Framework:</w:t>
      </w:r>
    </w:p>
    <w:p>
      <w:pPr>
        <w:pStyle w:val="ListNumber"/>
      </w:pPr>
      <w:r>
        <w:t>Skill Inventory — list what you can actually do well, being specific ('I can set up a Google Forms intake system' beats 'I know spreadsheets').</w:t>
      </w:r>
    </w:p>
    <w:p>
      <w:pPr>
        <w:pStyle w:val="ListNumber"/>
      </w:pPr>
      <w:r>
        <w:t>Market Mapping — identify who needs those skills: local shops, clinics, salons, restaurants, schools, and online marketplaces.</w:t>
      </w:r>
    </w:p>
    <w:p>
      <w:pPr>
        <w:pStyle w:val="ListNumber"/>
      </w:pPr>
      <w:r>
        <w:t>Problem Identification — find their pain: what takes too long, what is done manually, what costs too much.</w:t>
      </w:r>
    </w:p>
    <w:p>
      <w:pPr>
        <w:pStyle w:val="ListNumber"/>
      </w:pPr>
      <w:r>
        <w:t>Match Skills to Problems — your niche is the intersection: your skill + their specific problem + their ability to pay.</w:t>
      </w:r>
    </w:p>
    <w:p>
      <w:pPr>
        <w:pStyle w:val="Heading2"/>
      </w:pPr>
      <w:r>
        <w:t>1.2 Competitor analysis and SWOT</w:t>
      </w:r>
    </w:p>
    <w:p>
      <w:r>
        <w:t>Before setting prices, research your niche on Fiverr, Upwork and Google. Record what competitors offer, how they price, and how they describe themselves; read client reviews to learn what customers love and what frustrates them. Then run a SWOT analysis: Strengths (what you do better), Weaknesses (gaps in experience, tools or skills), Opportunities (what is underserved locally), and Threats (what could make your service replaceable). Competitor research validates your pricing and sharpens your positioning — it is market intelligence, not imitation.</w:t>
      </w:r>
    </w:p>
    <w:p>
      <w:pPr>
        <w:pStyle w:val="Heading2"/>
      </w:pPr>
      <w:r>
        <w:t>1.3 The one-page business plan</w:t>
      </w:r>
    </w:p>
    <w:p>
      <w:r>
        <w:t>A business plan defines what your business does, who it serves, how it earns, what it costs, and its goals. For a micro-entrepreneur, one to two pages is enough — a short plan you actually use beats a twenty-page plan you never reopen. The five elements:</w:t>
      </w:r>
    </w:p>
    <w:p>
      <w:pPr>
        <w:pStyle w:val="ListBullet"/>
      </w:pPr>
      <w:r>
        <w:t>Business Overview — a one-paragraph service description, a specific target market, and your unique value proposition.</w:t>
      </w:r>
    </w:p>
    <w:p>
      <w:pPr>
        <w:pStyle w:val="ListBullet"/>
      </w:pPr>
      <w:r>
        <w:t>Service Packages — Basic / Standard / Premium tiers, each with clear deliverables, time required, and price, so clients can choose easily.</w:t>
      </w:r>
    </w:p>
    <w:p>
      <w:pPr>
        <w:pStyle w:val="ListBullet"/>
      </w:pPr>
      <w:r>
        <w:t>Revenue Model — how you charge (per project, hourly, monthly retainer, or subscription), noting each has different cash-flow effects.</w:t>
      </w:r>
    </w:p>
    <w:p>
      <w:pPr>
        <w:pStyle w:val="ListBullet"/>
      </w:pPr>
      <w:r>
        <w:t>Cost Structure — software, internet, equipment, marketing; know your monthly breakeven point.</w:t>
      </w:r>
    </w:p>
    <w:p>
      <w:pPr>
        <w:pStyle w:val="ListBullet"/>
      </w:pPr>
      <w:r>
        <w:t>SMART Goals — Specific, Measurable, Achievable, Relevant, Time-bound, e.g. 'Earn $500 from 5 clients within 3 months.'</w:t>
      </w:r>
    </w:p>
    <w:p>
      <w:pPr>
        <w:pStyle w:val="Heading2"/>
      </w:pPr>
      <w:r>
        <w:t>1.4 Pricing so the work is worth doing</w:t>
      </w:r>
    </w:p>
    <w:p>
      <w:r>
        <w:t>Pricing is where beginners lose money. Use three layers. First, your Minimum Viable Rate: monthly income target ÷ available billable hours = your minimum hourly rate (a $400/month target over 40 billable hours = $10/hour floor). Second, cost-based pricing: total expenses + desired profit = a project price floor (a project costing $20 in tools plus 5 hours might floor at $80). Third — and best — value-based pricing: charge for the value delivered, not the time spent. If your automation saves a business $300 a month, a $150 setup fee is easy to justify, and clients accept value framing far more readily than raw hourly rates.</w:t>
      </w:r>
    </w:p>
    <w:p/>
    <w:p>
      <w:r>
        <w:rPr>
          <w:i/>
          <w:color w:val="666666"/>
          <w:sz w:val="16"/>
        </w:rPr>
        <w:t>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